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-138430</wp:posOffset>
            </wp:positionH>
            <wp:positionV relativeFrom="paragraph">
              <wp:posOffset>180340</wp:posOffset>
            </wp:positionV>
            <wp:extent cx="1435735" cy="1424305"/>
            <wp:effectExtent l="0" t="0" r="0" b="0"/>
            <wp:wrapNone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4236085</wp:posOffset>
            </wp:positionH>
            <wp:positionV relativeFrom="paragraph">
              <wp:posOffset>-52705</wp:posOffset>
            </wp:positionV>
            <wp:extent cx="2571750" cy="112014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44"/>
        </w:rPr>
      </w:pPr>
      <w:r>
        <w:rPr>
          <w:rFonts w:cs="Arial" w:ascii="Arial" w:hAnsi="Arial"/>
          <w:b/>
          <w:sz w:val="44"/>
        </w:rPr>
        <w:t>ESPECIFICACIÓN DE MAQUINARIA</w:t>
      </w:r>
    </w:p>
    <w:p>
      <w:pPr>
        <w:pStyle w:val="Normal"/>
        <w:rPr>
          <w:rFonts w:ascii="Century Gothic" w:hAnsi="Century Gothic" w:cs="Times New Roman"/>
          <w:b/>
          <w:b/>
          <w:sz w:val="28"/>
        </w:rPr>
      </w:pPr>
      <w:r>
        <w:rPr>
          <w:rFonts w:cs="Times New Roman" w:ascii="Century Gothic" w:hAnsi="Century Gothic"/>
          <w:b/>
          <w:sz w:val="28"/>
        </w:rPr>
        <w:t>Expositor/Empresa:</w:t>
      </w:r>
    </w:p>
    <w:p>
      <w:pPr>
        <w:pStyle w:val="Normal"/>
        <w:rPr>
          <w:rFonts w:ascii="Century Gothic" w:hAnsi="Century Gothic" w:cs="Times New Roman"/>
          <w:b/>
          <w:b/>
          <w:sz w:val="28"/>
        </w:rPr>
      </w:pPr>
      <w:r>
        <w:rPr>
          <w:rFonts w:cs="Times New Roman" w:ascii="Century Gothic" w:hAnsi="Century Gothic"/>
          <w:b/>
          <w:sz w:val="28"/>
        </w:rPr>
        <w:t xml:space="preserve">Contacto: </w:t>
      </w:r>
    </w:p>
    <w:p>
      <w:pPr>
        <w:pStyle w:val="Normal"/>
        <w:rPr>
          <w:rFonts w:ascii="Century Gothic" w:hAnsi="Century Gothic" w:cs="Times New Roman"/>
          <w:b/>
          <w:b/>
          <w:sz w:val="28"/>
        </w:rPr>
      </w:pPr>
      <w:r>
        <w:rPr>
          <w:rFonts w:cs="Times New Roman" w:ascii="Century Gothic" w:hAnsi="Century Gothic"/>
          <w:b/>
          <w:sz w:val="28"/>
        </w:rPr>
        <w:t xml:space="preserve"># Stand:                              m² contratados:   </w:t>
      </w:r>
    </w:p>
    <w:tbl>
      <w:tblPr>
        <w:tblStyle w:val="Tablaconcuadrcula"/>
        <w:tblW w:w="11766" w:type="dxa"/>
        <w:jc w:val="left"/>
        <w:tblInd w:w="-318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3389"/>
        <w:gridCol w:w="1257"/>
        <w:gridCol w:w="1294"/>
        <w:gridCol w:w="1245"/>
        <w:gridCol w:w="1502"/>
        <w:gridCol w:w="2653"/>
      </w:tblGrid>
      <w:tr>
        <w:trPr/>
        <w:tc>
          <w:tcPr>
            <w:tcW w:w="425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b/>
                <w:b/>
                <w:color w:val="FF0000"/>
                <w:sz w:val="18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18"/>
                <w:szCs w:val="22"/>
                <w:lang w:val="es-MX" w:eastAsia="en-US" w:bidi="ar-SA"/>
              </w:rPr>
              <w:t>#</w:t>
            </w:r>
          </w:p>
        </w:tc>
        <w:tc>
          <w:tcPr>
            <w:tcW w:w="33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TIPO DE MAQUINARIA/NOMBRE</w:t>
            </w:r>
          </w:p>
        </w:tc>
        <w:tc>
          <w:tcPr>
            <w:tcW w:w="3796" w:type="dxa"/>
            <w:gridSpan w:val="3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MEDIDAS EN METROS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LARGO       ANCHO          ALTO</w:t>
            </w:r>
          </w:p>
        </w:tc>
        <w:tc>
          <w:tcPr>
            <w:tcW w:w="15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PESO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(KG)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b/>
                <w:color w:val="FF0000"/>
                <w:kern w:val="0"/>
                <w:sz w:val="24"/>
                <w:szCs w:val="22"/>
                <w:lang w:val="es-MX" w:eastAsia="en-US" w:bidi="ar-SA"/>
              </w:rPr>
              <w:t>¿Requiere almacenaje de empaque vacío?</w:t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1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2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3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4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5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6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7</w:t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>
          <w:trHeight w:val="529" w:hRule="atLeast"/>
        </w:trPr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4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9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3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cs="Times New Roman"/>
                <w:sz w:val="18"/>
              </w:rPr>
            </w:pPr>
            <w:r>
              <w:rPr>
                <w:rFonts w:eastAsia="Calibri" w:cs="Times New Roman" w:ascii="Century Gothic" w:hAnsi="Century Gothic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3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cs="Times New Roman"/>
                <w:color w:val="FF0000"/>
                <w:sz w:val="24"/>
              </w:rPr>
            </w:pPr>
            <w:r>
              <w:rPr>
                <w:rFonts w:eastAsia="Calibri" w:cs="Times New Roman" w:ascii="Century Gothic" w:hAnsi="Century Gothic"/>
                <w:color w:val="FF0000"/>
                <w:kern w:val="0"/>
                <w:sz w:val="24"/>
                <w:szCs w:val="22"/>
                <w:lang w:val="es-MX" w:eastAsia="en-US" w:bidi="ar-SA"/>
              </w:rPr>
            </w:r>
          </w:p>
        </w:tc>
      </w:tr>
    </w:tbl>
    <w:p>
      <w:pPr>
        <w:pStyle w:val="Normal"/>
        <w:rPr>
          <w:rFonts w:ascii="Century Gothic" w:hAnsi="Century Gothic" w:cs="Times New Roman"/>
          <w:color w:val="FF0000"/>
          <w:sz w:val="20"/>
        </w:rPr>
      </w:pPr>
      <w:r>
        <w:rPr>
          <w:rFonts w:cs="Times New Roman" w:ascii="Century Gothic" w:hAnsi="Century Gothic"/>
          <w:color w:val="FF0000"/>
          <w:sz w:val="20"/>
        </w:rPr>
        <w:t xml:space="preserve">*Los campos en rojo son obligatorios </w:t>
      </w:r>
    </w:p>
    <w:p>
      <w:pPr>
        <w:pStyle w:val="Normal"/>
        <w:rPr/>
      </w:pPr>
      <w:r>
        <w:rPr>
          <w:rStyle w:val="Fontstyle01"/>
          <w:rFonts w:ascii="Century Gothic" w:hAnsi="Century Gothic"/>
          <w:sz w:val="28"/>
        </w:rPr>
        <w:t xml:space="preserve">Enviar este formato al área de Ferias y Exposiciones Internacionales, al correo: </w:t>
      </w:r>
      <w:hyperlink r:id="rId4">
        <w:r>
          <w:rPr>
            <w:rStyle w:val="EnlacedeInternet"/>
            <w:rFonts w:cs="Calibri" w:ascii="Century Gothic" w:hAnsi="Century Gothic"/>
            <w:sz w:val="28"/>
            <w:szCs w:val="24"/>
          </w:rPr>
          <w:t>ferias@mtinter.com.mx</w:t>
        </w:r>
      </w:hyperlink>
      <w:r>
        <w:rPr>
          <w:rStyle w:val="Fontstyle01"/>
          <w:rFonts w:ascii="Century Gothic" w:hAnsi="Century Gothic"/>
          <w:color w:val="0000FF"/>
          <w:sz w:val="28"/>
        </w:rPr>
        <w:t xml:space="preserve"> </w:t>
      </w:r>
    </w:p>
    <w:p>
      <w:pPr>
        <w:pStyle w:val="Normal"/>
        <w:spacing w:before="0" w:after="0"/>
        <w:rPr>
          <w:rFonts w:ascii="Calibri" w:hAnsi="Calibri" w:cs="Calibri"/>
          <w:b/>
          <w:b/>
          <w:color w:val="FF0000"/>
          <w:sz w:val="28"/>
          <w:szCs w:val="24"/>
        </w:rPr>
      </w:pPr>
      <w:r>
        <mc:AlternateContent>
          <mc:Choice Requires="wps">
            <w:drawing>
              <wp:anchor behindDoc="0" distT="0" distB="0" distL="13970" distR="0" simplePos="0" locked="0" layoutInCell="0" allowOverlap="1" relativeHeight="3" wp14:anchorId="743BD034">
                <wp:simplePos x="0" y="0"/>
                <wp:positionH relativeFrom="column">
                  <wp:posOffset>10160</wp:posOffset>
                </wp:positionH>
                <wp:positionV relativeFrom="paragraph">
                  <wp:posOffset>109220</wp:posOffset>
                </wp:positionV>
                <wp:extent cx="2235200" cy="2540"/>
                <wp:effectExtent l="0" t="19050" r="15240" b="19050"/>
                <wp:wrapNone/>
                <wp:docPr id="3" name="1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20" cy="180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>
                              <a:lumMod val="95000"/>
                              <a:lumOff val="5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8pt,8.6pt" to="176.7pt,8.7pt" ID="18 Conector recto" stroked="t" o:allowincell="f" style="position:absolute" wp14:anchorId="743BD034">
                <v:stroke color="#0d0d0d" weight="284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3970" distR="10795" simplePos="0" locked="0" layoutInCell="0" allowOverlap="1" relativeHeight="4" wp14:anchorId="22EA7D9B">
                <wp:simplePos x="0" y="0"/>
                <wp:positionH relativeFrom="column">
                  <wp:posOffset>4859020</wp:posOffset>
                </wp:positionH>
                <wp:positionV relativeFrom="paragraph">
                  <wp:posOffset>120015</wp:posOffset>
                </wp:positionV>
                <wp:extent cx="2171065" cy="2540"/>
                <wp:effectExtent l="0" t="19050" r="3175" b="19050"/>
                <wp:wrapNone/>
                <wp:docPr id="4" name="1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0" cy="180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>
                              <a:lumMod val="95000"/>
                              <a:lumOff val="5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.6pt,9.45pt" to="553.45pt,9.55pt" ID="19 Conector recto" stroked="t" o:allowincell="f" style="position:absolute" wp14:anchorId="22EA7D9B">
                <v:stroke color="#0d0d0d" weight="284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Style w:val="Fontstyle01"/>
          <w:sz w:val="28"/>
        </w:rPr>
        <w:t xml:space="preserve">                                                              </w:t>
      </w:r>
      <w:r>
        <w:rPr>
          <w:rFonts w:cs="Times New Roman" w:ascii="Century Gothic" w:hAnsi="Century Gothic"/>
          <w:b/>
          <w:sz w:val="28"/>
        </w:rPr>
        <w:t xml:space="preserve">Para ser llenado por MTI                                                                   </w:t>
      </w:r>
    </w:p>
    <w:p>
      <w:pPr>
        <w:pStyle w:val="Normal"/>
        <w:spacing w:before="0" w:after="0"/>
        <w:rPr>
          <w:rFonts w:ascii="Century Gothic" w:hAnsi="Century Gothic" w:cs="Times New Roman"/>
          <w:sz w:val="28"/>
        </w:rPr>
      </w:pPr>
      <w:r>
        <w:rPr>
          <w:rFonts w:cs="Times New Roman" w:ascii="Century Gothic" w:hAnsi="Century Gothic"/>
          <w:sz w:val="28"/>
        </w:rPr>
        <w:t xml:space="preserve">Fecha y hora de montaje: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720" w:right="49" w:gutter="0" w:header="0" w:top="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b696a"/>
    <w:rPr>
      <w:rFonts w:ascii="Tahoma" w:hAnsi="Tahoma" w:cs="Tahoma"/>
      <w:sz w:val="16"/>
      <w:szCs w:val="16"/>
    </w:rPr>
  </w:style>
  <w:style w:type="character" w:styleId="EnlacedeInternet" w:customStyle="1">
    <w:name w:val="Enlace de Internet"/>
    <w:basedOn w:val="DefaultParagraphFont"/>
    <w:uiPriority w:val="99"/>
    <w:unhideWhenUsed/>
    <w:rsid w:val="00115630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ee0b4a"/>
    <w:rPr>
      <w:rFonts w:ascii="Calibri" w:hAnsi="Calibri" w:cs="Calibri"/>
      <w:b w:val="false"/>
      <w:bCs w:val="false"/>
      <w:i w:val="false"/>
      <w:iCs w:val="false"/>
      <w:color w:val="FF00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b69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329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ferias@mtinter.com.mx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LibreOffice/7.2.4.1$Windows_X86_64 LibreOffice_project/27d75539669ac387bb498e35313b970b7fe9c4f9</Application>
  <AppVersion>15.0000</AppVersion>
  <DocSecurity>0</DocSecurity>
  <Pages>1</Pages>
  <Words>66</Words>
  <Characters>341</Characters>
  <CharactersWithSpaces>600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2018-11-29T19:22:00Z</dcterms:created>
  <dc:creator>Diana Martell</dc:creator>
  <dc:description/>
  <dc:language>es-MX</dc:language>
  <cp:lastModifiedBy/>
  <cp:lastPrinted>2021-04-08T16:15:00Z</cp:lastPrinted>
  <dcterms:modified xsi:type="dcterms:W3CDTF">2022-03-16T17:20:27Z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